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0D9F5F" w14:textId="66A39275" w:rsidR="00B61829" w:rsidRPr="0036711A" w:rsidRDefault="0036711A" w:rsidP="0036711A">
      <w:pPr>
        <w:rPr>
          <w:noProof/>
        </w:rPr>
      </w:pPr>
      <w:r>
        <w:rPr>
          <w:b/>
          <w:bCs/>
          <w:noProof/>
          <w:sz w:val="28"/>
          <w:szCs w:val="28"/>
        </w:rPr>
        <w:drawing>
          <wp:inline distT="0" distB="0" distL="0" distR="0" wp14:anchorId="3697CA64" wp14:editId="78B689BA">
            <wp:extent cx="914400" cy="914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Pr>
          <w:noProof/>
        </w:rPr>
        <w:t xml:space="preserve">                                                                     </w:t>
      </w:r>
      <w:r w:rsidR="003D292C">
        <w:rPr>
          <w:noProof/>
        </w:rPr>
        <w:drawing>
          <wp:inline distT="0" distB="0" distL="0" distR="0" wp14:anchorId="5760D8DE" wp14:editId="5FA9D2C1">
            <wp:extent cx="2525395" cy="1359499"/>
            <wp:effectExtent l="0" t="0" r="8255" b="0"/>
            <wp:docPr id="1568778228" name="Picture 1568778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2657612" cy="1430675"/>
                    </a:xfrm>
                    <a:prstGeom prst="rect">
                      <a:avLst/>
                    </a:prstGeom>
                  </pic:spPr>
                </pic:pic>
              </a:graphicData>
            </a:graphic>
          </wp:inline>
        </w:drawing>
      </w:r>
    </w:p>
    <w:p w14:paraId="73075DDB" w14:textId="15B5A0D8" w:rsidR="00252B11" w:rsidRPr="003D292C" w:rsidRDefault="006B12A4">
      <w:pPr>
        <w:rPr>
          <w:rFonts w:ascii="Arial" w:hAnsi="Arial" w:cs="Arial"/>
          <w:b/>
          <w:bCs/>
        </w:rPr>
      </w:pPr>
      <w:r w:rsidRPr="003D292C">
        <w:rPr>
          <w:rFonts w:ascii="Arial" w:hAnsi="Arial" w:cs="Arial"/>
          <w:b/>
          <w:bCs/>
        </w:rPr>
        <w:t>Guaranteed Ride Home</w:t>
      </w:r>
      <w:r w:rsidR="00B61829" w:rsidRPr="003D292C">
        <w:rPr>
          <w:rFonts w:ascii="Arial" w:hAnsi="Arial" w:cs="Arial"/>
          <w:b/>
          <w:bCs/>
        </w:rPr>
        <w:t xml:space="preserve"> -</w:t>
      </w:r>
      <w:r w:rsidR="00125EE5" w:rsidRPr="003D292C">
        <w:rPr>
          <w:rFonts w:ascii="Arial" w:hAnsi="Arial" w:cs="Arial"/>
          <w:b/>
          <w:bCs/>
        </w:rPr>
        <w:t xml:space="preserve"> Liftshare</w:t>
      </w:r>
      <w:r w:rsidRPr="003D292C">
        <w:rPr>
          <w:rFonts w:ascii="Arial" w:hAnsi="Arial" w:cs="Arial"/>
          <w:b/>
          <w:bCs/>
        </w:rPr>
        <w:t xml:space="preserve"> </w:t>
      </w:r>
      <w:r w:rsidR="00B61829" w:rsidRPr="003D292C">
        <w:rPr>
          <w:rFonts w:ascii="Arial" w:hAnsi="Arial" w:cs="Arial"/>
          <w:b/>
          <w:bCs/>
        </w:rPr>
        <w:t>Scheme</w:t>
      </w:r>
      <w:r w:rsidR="00252B11" w:rsidRPr="003D292C">
        <w:rPr>
          <w:rFonts w:ascii="Arial" w:hAnsi="Arial" w:cs="Arial"/>
          <w:b/>
          <w:bCs/>
        </w:rPr>
        <w:t xml:space="preserve"> </w:t>
      </w:r>
    </w:p>
    <w:p w14:paraId="405B54AE" w14:textId="3526B597" w:rsidR="00337241" w:rsidRPr="003D292C" w:rsidRDefault="00AE7BC9" w:rsidP="00AE7BC9">
      <w:pPr>
        <w:rPr>
          <w:rFonts w:ascii="Arial" w:hAnsi="Arial" w:cs="Arial"/>
          <w:sz w:val="20"/>
          <w:szCs w:val="20"/>
        </w:rPr>
      </w:pPr>
      <w:r w:rsidRPr="003D292C">
        <w:rPr>
          <w:rFonts w:ascii="Arial" w:hAnsi="Arial" w:cs="Arial"/>
          <w:sz w:val="20"/>
          <w:szCs w:val="20"/>
        </w:rPr>
        <w:t xml:space="preserve">The Guaranteed Ride Home (GRH) scheme is provided to ensure that members of </w:t>
      </w:r>
      <w:r w:rsidR="006F4502" w:rsidRPr="003D292C">
        <w:rPr>
          <w:rFonts w:ascii="Arial" w:hAnsi="Arial" w:cs="Arial"/>
          <w:sz w:val="20"/>
          <w:szCs w:val="20"/>
        </w:rPr>
        <w:t xml:space="preserve">the </w:t>
      </w:r>
      <w:r w:rsidR="00337241" w:rsidRPr="003D292C">
        <w:rPr>
          <w:rFonts w:ascii="Arial" w:hAnsi="Arial" w:cs="Arial"/>
          <w:sz w:val="20"/>
          <w:szCs w:val="20"/>
        </w:rPr>
        <w:t>Trust</w:t>
      </w:r>
      <w:r w:rsidR="00B9054A">
        <w:rPr>
          <w:rFonts w:ascii="Arial" w:hAnsi="Arial" w:cs="Arial"/>
          <w:sz w:val="20"/>
          <w:szCs w:val="20"/>
        </w:rPr>
        <w:t>’</w:t>
      </w:r>
      <w:r w:rsidR="00337241" w:rsidRPr="003D292C">
        <w:rPr>
          <w:rFonts w:ascii="Arial" w:hAnsi="Arial" w:cs="Arial"/>
          <w:sz w:val="20"/>
          <w:szCs w:val="20"/>
        </w:rPr>
        <w:t>s Liftshare scheme, who have participated in a</w:t>
      </w:r>
      <w:r w:rsidR="00B9054A">
        <w:rPr>
          <w:rFonts w:ascii="Arial" w:hAnsi="Arial" w:cs="Arial"/>
          <w:sz w:val="20"/>
          <w:szCs w:val="20"/>
        </w:rPr>
        <w:t>n a</w:t>
      </w:r>
      <w:r w:rsidR="009C1F29">
        <w:rPr>
          <w:rFonts w:ascii="Arial" w:hAnsi="Arial" w:cs="Arial"/>
          <w:sz w:val="20"/>
          <w:szCs w:val="20"/>
        </w:rPr>
        <w:t>uthentica</w:t>
      </w:r>
      <w:r w:rsidR="00B9054A">
        <w:rPr>
          <w:rFonts w:ascii="Arial" w:hAnsi="Arial" w:cs="Arial"/>
          <w:sz w:val="20"/>
          <w:szCs w:val="20"/>
        </w:rPr>
        <w:t xml:space="preserve">ted </w:t>
      </w:r>
      <w:r w:rsidR="00337241" w:rsidRPr="003D292C">
        <w:rPr>
          <w:rFonts w:ascii="Arial" w:hAnsi="Arial" w:cs="Arial"/>
          <w:sz w:val="20"/>
          <w:szCs w:val="20"/>
        </w:rPr>
        <w:t xml:space="preserve">Liftshare journey into work, </w:t>
      </w:r>
      <w:r w:rsidRPr="003D292C">
        <w:rPr>
          <w:rFonts w:ascii="Arial" w:hAnsi="Arial" w:cs="Arial"/>
          <w:sz w:val="20"/>
          <w:szCs w:val="20"/>
        </w:rPr>
        <w:t xml:space="preserve">can get home in the event of a home or family emergency, illness or a sudden change in the work schedule of </w:t>
      </w:r>
      <w:r w:rsidR="00337241" w:rsidRPr="003D292C">
        <w:rPr>
          <w:rFonts w:ascii="Arial" w:hAnsi="Arial" w:cs="Arial"/>
          <w:sz w:val="20"/>
          <w:szCs w:val="20"/>
        </w:rPr>
        <w:t xml:space="preserve">your </w:t>
      </w:r>
      <w:r w:rsidRPr="003D292C">
        <w:rPr>
          <w:rFonts w:ascii="Arial" w:hAnsi="Arial" w:cs="Arial"/>
          <w:sz w:val="20"/>
          <w:szCs w:val="20"/>
        </w:rPr>
        <w:t>Liftshare driver</w:t>
      </w:r>
      <w:r w:rsidR="00337241" w:rsidRPr="003D292C">
        <w:rPr>
          <w:rFonts w:ascii="Arial" w:hAnsi="Arial" w:cs="Arial"/>
          <w:sz w:val="20"/>
          <w:szCs w:val="20"/>
        </w:rPr>
        <w:t xml:space="preserve">, that leaves you without </w:t>
      </w:r>
      <w:r w:rsidR="00B9054A">
        <w:rPr>
          <w:rFonts w:ascii="Arial" w:hAnsi="Arial" w:cs="Arial"/>
          <w:sz w:val="20"/>
          <w:szCs w:val="20"/>
        </w:rPr>
        <w:t xml:space="preserve">other </w:t>
      </w:r>
      <w:r w:rsidR="00337241" w:rsidRPr="003D292C">
        <w:rPr>
          <w:rFonts w:ascii="Arial" w:hAnsi="Arial" w:cs="Arial"/>
          <w:sz w:val="20"/>
          <w:szCs w:val="20"/>
        </w:rPr>
        <w:t>travel options for your journey home.</w:t>
      </w:r>
    </w:p>
    <w:p w14:paraId="3C73472C" w14:textId="3F7B19A5" w:rsidR="00D0475F" w:rsidRPr="003D292C" w:rsidRDefault="00AE7BC9" w:rsidP="00AE7BC9">
      <w:pPr>
        <w:rPr>
          <w:rFonts w:ascii="Arial" w:hAnsi="Arial" w:cs="Arial"/>
          <w:sz w:val="20"/>
          <w:szCs w:val="20"/>
        </w:rPr>
      </w:pPr>
      <w:r w:rsidRPr="003D292C">
        <w:rPr>
          <w:rFonts w:ascii="Arial" w:hAnsi="Arial" w:cs="Arial"/>
          <w:sz w:val="20"/>
          <w:szCs w:val="20"/>
        </w:rPr>
        <w:t>Under th</w:t>
      </w:r>
      <w:r w:rsidR="00337241" w:rsidRPr="003D292C">
        <w:rPr>
          <w:rFonts w:ascii="Arial" w:hAnsi="Arial" w:cs="Arial"/>
          <w:sz w:val="20"/>
          <w:szCs w:val="20"/>
        </w:rPr>
        <w:t>is scheme</w:t>
      </w:r>
      <w:r w:rsidRPr="003D292C">
        <w:rPr>
          <w:rFonts w:ascii="Arial" w:hAnsi="Arial" w:cs="Arial"/>
          <w:sz w:val="20"/>
          <w:szCs w:val="20"/>
        </w:rPr>
        <w:t xml:space="preserve"> if a Liftshare team passenger is not able to share the journey home due to exceptional circumstances and no practical alternative </w:t>
      </w:r>
      <w:r w:rsidR="00337241" w:rsidRPr="003D292C">
        <w:rPr>
          <w:rFonts w:ascii="Arial" w:hAnsi="Arial" w:cs="Arial"/>
          <w:sz w:val="20"/>
          <w:szCs w:val="20"/>
        </w:rPr>
        <w:t xml:space="preserve">option </w:t>
      </w:r>
      <w:r w:rsidRPr="003D292C">
        <w:rPr>
          <w:rFonts w:ascii="Arial" w:hAnsi="Arial" w:cs="Arial"/>
          <w:sz w:val="20"/>
          <w:szCs w:val="20"/>
        </w:rPr>
        <w:t xml:space="preserve">is available for them, they can be reimbursed for the journey home from their usual working premises by </w:t>
      </w:r>
      <w:r w:rsidR="00337241" w:rsidRPr="003D292C">
        <w:rPr>
          <w:rFonts w:ascii="Arial" w:hAnsi="Arial" w:cs="Arial"/>
          <w:b/>
          <w:bCs/>
          <w:sz w:val="20"/>
          <w:szCs w:val="20"/>
        </w:rPr>
        <w:t>public transport and/or by taxi</w:t>
      </w:r>
      <w:r w:rsidRPr="003D292C">
        <w:rPr>
          <w:rFonts w:ascii="Arial" w:hAnsi="Arial" w:cs="Arial"/>
          <w:b/>
          <w:bCs/>
          <w:sz w:val="20"/>
          <w:szCs w:val="20"/>
        </w:rPr>
        <w:t xml:space="preserve">. </w:t>
      </w:r>
    </w:p>
    <w:p w14:paraId="058ED901" w14:textId="77777777" w:rsidR="00BC6148" w:rsidRPr="003D292C" w:rsidRDefault="00AE7BC9" w:rsidP="00BC6148">
      <w:pPr>
        <w:pStyle w:val="ListParagraph"/>
        <w:numPr>
          <w:ilvl w:val="0"/>
          <w:numId w:val="4"/>
        </w:numPr>
        <w:rPr>
          <w:rFonts w:ascii="Arial" w:hAnsi="Arial" w:cs="Arial"/>
          <w:b/>
          <w:bCs/>
          <w:sz w:val="20"/>
          <w:szCs w:val="20"/>
        </w:rPr>
      </w:pPr>
      <w:r w:rsidRPr="003D292C">
        <w:rPr>
          <w:rFonts w:ascii="Arial" w:hAnsi="Arial" w:cs="Arial"/>
          <w:b/>
          <w:bCs/>
          <w:sz w:val="20"/>
          <w:szCs w:val="20"/>
        </w:rPr>
        <w:t xml:space="preserve">To use the Guaranteed Ride Home scheme the following conditions must all be met: </w:t>
      </w:r>
    </w:p>
    <w:p w14:paraId="69320892" w14:textId="1FA48D55" w:rsidR="00BC6148" w:rsidRPr="003D292C" w:rsidRDefault="00AE7BC9" w:rsidP="00BC6148">
      <w:pPr>
        <w:pStyle w:val="ListParagraph"/>
        <w:numPr>
          <w:ilvl w:val="1"/>
          <w:numId w:val="4"/>
        </w:numPr>
        <w:rPr>
          <w:rFonts w:ascii="Arial" w:hAnsi="Arial" w:cs="Arial"/>
          <w:sz w:val="20"/>
          <w:szCs w:val="20"/>
        </w:rPr>
      </w:pPr>
      <w:r w:rsidRPr="003D292C">
        <w:rPr>
          <w:rFonts w:ascii="Arial" w:hAnsi="Arial" w:cs="Arial"/>
          <w:sz w:val="20"/>
          <w:szCs w:val="20"/>
        </w:rPr>
        <w:t xml:space="preserve">You must be a registered member of the </w:t>
      </w:r>
      <w:r w:rsidR="0026780D" w:rsidRPr="003D292C">
        <w:rPr>
          <w:rFonts w:ascii="Arial" w:hAnsi="Arial" w:cs="Arial"/>
          <w:sz w:val="20"/>
          <w:szCs w:val="20"/>
        </w:rPr>
        <w:t>Trusts</w:t>
      </w:r>
      <w:r w:rsidR="00DD26C3" w:rsidRPr="003D292C">
        <w:rPr>
          <w:rFonts w:ascii="Arial" w:hAnsi="Arial" w:cs="Arial"/>
          <w:b/>
          <w:bCs/>
          <w:sz w:val="20"/>
          <w:szCs w:val="20"/>
        </w:rPr>
        <w:t xml:space="preserve"> </w:t>
      </w:r>
      <w:r w:rsidRPr="003D292C">
        <w:rPr>
          <w:rFonts w:ascii="Arial" w:hAnsi="Arial" w:cs="Arial"/>
          <w:sz w:val="20"/>
          <w:szCs w:val="20"/>
        </w:rPr>
        <w:t xml:space="preserve">Liftshare scheme and you must have formed a Liftshare team. A Liftshare team is a team of 2 or more people that have searched, matched, and confirmed as sharing a </w:t>
      </w:r>
      <w:r w:rsidR="003933AC" w:rsidRPr="003D292C">
        <w:rPr>
          <w:rFonts w:ascii="Arial" w:hAnsi="Arial" w:cs="Arial"/>
          <w:sz w:val="20"/>
          <w:szCs w:val="20"/>
        </w:rPr>
        <w:t>journey.</w:t>
      </w:r>
    </w:p>
    <w:p w14:paraId="13A6A998" w14:textId="70B9368E" w:rsidR="00BC6148" w:rsidRPr="003D292C" w:rsidRDefault="00AE7BC9" w:rsidP="00BC6148">
      <w:pPr>
        <w:pStyle w:val="ListParagraph"/>
        <w:numPr>
          <w:ilvl w:val="1"/>
          <w:numId w:val="4"/>
        </w:numPr>
        <w:rPr>
          <w:rFonts w:ascii="Arial" w:hAnsi="Arial" w:cs="Arial"/>
          <w:sz w:val="20"/>
          <w:szCs w:val="20"/>
        </w:rPr>
      </w:pPr>
      <w:r w:rsidRPr="003D292C">
        <w:rPr>
          <w:rFonts w:ascii="Arial" w:hAnsi="Arial" w:cs="Arial"/>
          <w:sz w:val="20"/>
          <w:szCs w:val="20"/>
        </w:rPr>
        <w:t>You must have already travelled from home to work as a Liftshare team passenger on the day you require to use the Guaranteed Ride Home</w:t>
      </w:r>
      <w:r w:rsidR="00337241" w:rsidRPr="003D292C">
        <w:rPr>
          <w:rFonts w:ascii="Arial" w:hAnsi="Arial" w:cs="Arial"/>
          <w:sz w:val="20"/>
          <w:szCs w:val="20"/>
        </w:rPr>
        <w:t xml:space="preserve"> and </w:t>
      </w:r>
      <w:r w:rsidR="009C1F29">
        <w:rPr>
          <w:rFonts w:ascii="Arial" w:hAnsi="Arial" w:cs="Arial"/>
          <w:sz w:val="20"/>
          <w:szCs w:val="20"/>
        </w:rPr>
        <w:t>authen</w:t>
      </w:r>
      <w:r w:rsidR="00337241" w:rsidRPr="003D292C">
        <w:rPr>
          <w:rFonts w:ascii="Arial" w:hAnsi="Arial" w:cs="Arial"/>
          <w:sz w:val="20"/>
          <w:szCs w:val="20"/>
        </w:rPr>
        <w:t>t</w:t>
      </w:r>
      <w:r w:rsidR="009C1F29">
        <w:rPr>
          <w:rFonts w:ascii="Arial" w:hAnsi="Arial" w:cs="Arial"/>
          <w:sz w:val="20"/>
          <w:szCs w:val="20"/>
        </w:rPr>
        <w:t>icat</w:t>
      </w:r>
      <w:r w:rsidR="00337241" w:rsidRPr="003D292C">
        <w:rPr>
          <w:rFonts w:ascii="Arial" w:hAnsi="Arial" w:cs="Arial"/>
          <w:sz w:val="20"/>
          <w:szCs w:val="20"/>
        </w:rPr>
        <w:t xml:space="preserve">ed this journey via the Liftshare </w:t>
      </w:r>
      <w:r w:rsidR="003933AC" w:rsidRPr="003D292C">
        <w:rPr>
          <w:rFonts w:ascii="Arial" w:hAnsi="Arial" w:cs="Arial"/>
          <w:sz w:val="20"/>
          <w:szCs w:val="20"/>
        </w:rPr>
        <w:t>app.</w:t>
      </w:r>
    </w:p>
    <w:p w14:paraId="6F218F53" w14:textId="5BEEA221" w:rsidR="00125EE5" w:rsidRPr="003D292C" w:rsidRDefault="00AE7BC9" w:rsidP="00125EE5">
      <w:pPr>
        <w:pStyle w:val="ListParagraph"/>
        <w:numPr>
          <w:ilvl w:val="1"/>
          <w:numId w:val="4"/>
        </w:numPr>
        <w:rPr>
          <w:rFonts w:ascii="Arial" w:hAnsi="Arial" w:cs="Arial"/>
          <w:sz w:val="20"/>
          <w:szCs w:val="20"/>
        </w:rPr>
      </w:pPr>
      <w:r w:rsidRPr="003D292C">
        <w:rPr>
          <w:rFonts w:ascii="Arial" w:hAnsi="Arial" w:cs="Arial"/>
          <w:sz w:val="20"/>
          <w:szCs w:val="20"/>
        </w:rPr>
        <w:t>You must be unable to share your journey from work to your home address as a Liftshare team passenger</w:t>
      </w:r>
      <w:r w:rsidR="0026780D" w:rsidRPr="003D292C">
        <w:rPr>
          <w:rFonts w:ascii="Arial" w:hAnsi="Arial" w:cs="Arial"/>
          <w:sz w:val="20"/>
          <w:szCs w:val="20"/>
        </w:rPr>
        <w:t>,</w:t>
      </w:r>
      <w:r w:rsidRPr="003D292C">
        <w:rPr>
          <w:rFonts w:ascii="Arial" w:hAnsi="Arial" w:cs="Arial"/>
          <w:sz w:val="20"/>
          <w:szCs w:val="20"/>
        </w:rPr>
        <w:t xml:space="preserve"> due to exceptional circumstances</w:t>
      </w:r>
      <w:r w:rsidR="00337241" w:rsidRPr="003D292C">
        <w:rPr>
          <w:rFonts w:ascii="Arial" w:hAnsi="Arial" w:cs="Arial"/>
          <w:sz w:val="20"/>
          <w:szCs w:val="20"/>
        </w:rPr>
        <w:t xml:space="preserve"> and been unable to find an alternative Liftshare driver to complete your homeward journey</w:t>
      </w:r>
      <w:r w:rsidR="00125EE5" w:rsidRPr="003D292C">
        <w:rPr>
          <w:rFonts w:ascii="Arial" w:hAnsi="Arial" w:cs="Arial"/>
          <w:sz w:val="20"/>
          <w:szCs w:val="20"/>
        </w:rPr>
        <w:t>.</w:t>
      </w:r>
    </w:p>
    <w:p w14:paraId="6CCEB70F" w14:textId="6EC8F521" w:rsidR="002B1D33" w:rsidRPr="003D292C" w:rsidRDefault="002B1D33" w:rsidP="00125EE5">
      <w:pPr>
        <w:pStyle w:val="ListParagraph"/>
        <w:numPr>
          <w:ilvl w:val="1"/>
          <w:numId w:val="4"/>
        </w:numPr>
        <w:rPr>
          <w:rFonts w:ascii="Arial" w:hAnsi="Arial" w:cs="Arial"/>
          <w:sz w:val="20"/>
          <w:szCs w:val="20"/>
        </w:rPr>
      </w:pPr>
      <w:r w:rsidRPr="003D292C">
        <w:rPr>
          <w:rFonts w:ascii="Arial" w:hAnsi="Arial" w:cs="Arial"/>
          <w:sz w:val="20"/>
          <w:szCs w:val="20"/>
        </w:rPr>
        <w:t xml:space="preserve">The return journey is to the same address you travelled from. </w:t>
      </w:r>
    </w:p>
    <w:p w14:paraId="243BE23F" w14:textId="77777777" w:rsidR="00125EE5" w:rsidRPr="003D292C" w:rsidRDefault="00125EE5" w:rsidP="00125EE5">
      <w:pPr>
        <w:pStyle w:val="ListParagraph"/>
        <w:ind w:left="1440"/>
        <w:rPr>
          <w:rFonts w:ascii="Arial" w:hAnsi="Arial" w:cs="Arial"/>
          <w:sz w:val="20"/>
          <w:szCs w:val="20"/>
        </w:rPr>
      </w:pPr>
    </w:p>
    <w:p w14:paraId="01463DEC" w14:textId="77777777" w:rsidR="00BC6148" w:rsidRPr="003D292C" w:rsidRDefault="00AE7BC9" w:rsidP="00BC6148">
      <w:pPr>
        <w:pStyle w:val="ListParagraph"/>
        <w:numPr>
          <w:ilvl w:val="0"/>
          <w:numId w:val="4"/>
        </w:numPr>
        <w:rPr>
          <w:rFonts w:ascii="Arial" w:hAnsi="Arial" w:cs="Arial"/>
          <w:b/>
          <w:bCs/>
          <w:sz w:val="20"/>
          <w:szCs w:val="20"/>
        </w:rPr>
      </w:pPr>
      <w:r w:rsidRPr="003D292C">
        <w:rPr>
          <w:rFonts w:ascii="Arial" w:hAnsi="Arial" w:cs="Arial"/>
          <w:b/>
          <w:bCs/>
          <w:sz w:val="20"/>
          <w:szCs w:val="20"/>
        </w:rPr>
        <w:t>Valid reasons for using the Guaranteed Ride Home include the following:</w:t>
      </w:r>
    </w:p>
    <w:p w14:paraId="31951C3C" w14:textId="482E74F3" w:rsidR="00BB4FE3" w:rsidRPr="003D292C" w:rsidRDefault="00AE7BC9" w:rsidP="00BB4FE3">
      <w:pPr>
        <w:pStyle w:val="ListParagraph"/>
        <w:numPr>
          <w:ilvl w:val="1"/>
          <w:numId w:val="4"/>
        </w:numPr>
        <w:rPr>
          <w:rFonts w:ascii="Arial" w:hAnsi="Arial" w:cs="Arial"/>
          <w:sz w:val="20"/>
          <w:szCs w:val="20"/>
        </w:rPr>
      </w:pPr>
      <w:r w:rsidRPr="003D292C">
        <w:rPr>
          <w:rFonts w:ascii="Arial" w:hAnsi="Arial" w:cs="Arial"/>
          <w:sz w:val="20"/>
          <w:szCs w:val="20"/>
        </w:rPr>
        <w:t xml:space="preserve">A home emergency (reported burglary, fire, flood etc.) requiring your immediate </w:t>
      </w:r>
      <w:r w:rsidR="003933AC" w:rsidRPr="003D292C">
        <w:rPr>
          <w:rFonts w:ascii="Arial" w:hAnsi="Arial" w:cs="Arial"/>
          <w:sz w:val="20"/>
          <w:szCs w:val="20"/>
        </w:rPr>
        <w:t>attendance.</w:t>
      </w:r>
    </w:p>
    <w:p w14:paraId="2018A670" w14:textId="4179D361" w:rsidR="00BB4FE3" w:rsidRPr="003D292C" w:rsidRDefault="00AE7BC9" w:rsidP="00BB4FE3">
      <w:pPr>
        <w:pStyle w:val="ListParagraph"/>
        <w:numPr>
          <w:ilvl w:val="1"/>
          <w:numId w:val="4"/>
        </w:numPr>
        <w:rPr>
          <w:rFonts w:ascii="Arial" w:hAnsi="Arial" w:cs="Arial"/>
          <w:sz w:val="20"/>
          <w:szCs w:val="20"/>
        </w:rPr>
      </w:pPr>
      <w:r w:rsidRPr="003D292C">
        <w:rPr>
          <w:rFonts w:ascii="Arial" w:hAnsi="Arial" w:cs="Arial"/>
          <w:sz w:val="20"/>
          <w:szCs w:val="20"/>
        </w:rPr>
        <w:t xml:space="preserve">Personal illness or illness/injury of an immediate family member requiring your immediate </w:t>
      </w:r>
      <w:r w:rsidR="003933AC" w:rsidRPr="003D292C">
        <w:rPr>
          <w:rFonts w:ascii="Arial" w:hAnsi="Arial" w:cs="Arial"/>
          <w:sz w:val="20"/>
          <w:szCs w:val="20"/>
        </w:rPr>
        <w:t>attendance.</w:t>
      </w:r>
    </w:p>
    <w:p w14:paraId="2BE214C5" w14:textId="51908888" w:rsidR="00BB4FE3" w:rsidRPr="003D292C" w:rsidRDefault="00AE7BC9" w:rsidP="00BB4FE3">
      <w:pPr>
        <w:pStyle w:val="ListParagraph"/>
        <w:numPr>
          <w:ilvl w:val="1"/>
          <w:numId w:val="4"/>
        </w:numPr>
        <w:rPr>
          <w:rFonts w:ascii="Arial" w:hAnsi="Arial" w:cs="Arial"/>
          <w:sz w:val="20"/>
          <w:szCs w:val="20"/>
        </w:rPr>
      </w:pPr>
      <w:r w:rsidRPr="003D292C">
        <w:rPr>
          <w:rFonts w:ascii="Arial" w:hAnsi="Arial" w:cs="Arial"/>
          <w:sz w:val="20"/>
          <w:szCs w:val="20"/>
        </w:rPr>
        <w:t xml:space="preserve">An unforeseen work reason (certified by your Line Manager) which means you must stay at work for significantly longer than arranged to do unexpected business critical </w:t>
      </w:r>
      <w:r w:rsidR="003933AC" w:rsidRPr="003D292C">
        <w:rPr>
          <w:rFonts w:ascii="Arial" w:hAnsi="Arial" w:cs="Arial"/>
          <w:sz w:val="20"/>
          <w:szCs w:val="20"/>
        </w:rPr>
        <w:t>work.</w:t>
      </w:r>
    </w:p>
    <w:p w14:paraId="72585507" w14:textId="13C1C1A3" w:rsidR="00BB4FE3" w:rsidRPr="003D292C" w:rsidRDefault="00AE7BC9" w:rsidP="00BB4FE3">
      <w:pPr>
        <w:pStyle w:val="ListParagraph"/>
        <w:numPr>
          <w:ilvl w:val="1"/>
          <w:numId w:val="4"/>
        </w:numPr>
        <w:rPr>
          <w:rFonts w:ascii="Arial" w:hAnsi="Arial" w:cs="Arial"/>
          <w:sz w:val="20"/>
          <w:szCs w:val="20"/>
        </w:rPr>
      </w:pPr>
      <w:r w:rsidRPr="003D292C">
        <w:rPr>
          <w:rFonts w:ascii="Arial" w:hAnsi="Arial" w:cs="Arial"/>
          <w:sz w:val="20"/>
          <w:szCs w:val="20"/>
        </w:rPr>
        <w:t xml:space="preserve">The unavailability of the driver for any of the above reasons at or within </w:t>
      </w:r>
      <w:r w:rsidR="00337241" w:rsidRPr="003D292C">
        <w:rPr>
          <w:rFonts w:ascii="Arial" w:hAnsi="Arial" w:cs="Arial"/>
          <w:sz w:val="20"/>
          <w:szCs w:val="20"/>
        </w:rPr>
        <w:t>6</w:t>
      </w:r>
      <w:r w:rsidRPr="003D292C">
        <w:rPr>
          <w:rFonts w:ascii="Arial" w:hAnsi="Arial" w:cs="Arial"/>
          <w:sz w:val="20"/>
          <w:szCs w:val="20"/>
        </w:rPr>
        <w:t>0 minutes of the normal return home time; or</w:t>
      </w:r>
    </w:p>
    <w:p w14:paraId="6C0B2272" w14:textId="2F101614" w:rsidR="00BB4FE3" w:rsidRPr="003D292C" w:rsidRDefault="00AE7BC9" w:rsidP="00BB4FE3">
      <w:pPr>
        <w:pStyle w:val="ListParagraph"/>
        <w:numPr>
          <w:ilvl w:val="1"/>
          <w:numId w:val="4"/>
        </w:numPr>
        <w:rPr>
          <w:rFonts w:ascii="Arial" w:hAnsi="Arial" w:cs="Arial"/>
          <w:sz w:val="20"/>
          <w:szCs w:val="20"/>
        </w:rPr>
      </w:pPr>
      <w:r w:rsidRPr="003D292C">
        <w:rPr>
          <w:rFonts w:ascii="Arial" w:hAnsi="Arial" w:cs="Arial"/>
          <w:sz w:val="20"/>
          <w:szCs w:val="20"/>
        </w:rPr>
        <w:t>The unexpected breakdown of, or accidental damage to, the Liftshare team driver’s vehicle that renders it un</w:t>
      </w:r>
      <w:r w:rsidR="00337241" w:rsidRPr="003D292C">
        <w:rPr>
          <w:rFonts w:ascii="Arial" w:hAnsi="Arial" w:cs="Arial"/>
          <w:sz w:val="20"/>
          <w:szCs w:val="20"/>
        </w:rPr>
        <w:t>available for use at or within 6</w:t>
      </w:r>
      <w:r w:rsidRPr="003D292C">
        <w:rPr>
          <w:rFonts w:ascii="Arial" w:hAnsi="Arial" w:cs="Arial"/>
          <w:sz w:val="20"/>
          <w:szCs w:val="20"/>
        </w:rPr>
        <w:t xml:space="preserve">0 minutes of the normal return home time. </w:t>
      </w:r>
    </w:p>
    <w:p w14:paraId="3CA505FD" w14:textId="06CD15BB" w:rsidR="00E85292" w:rsidRPr="003D292C" w:rsidRDefault="00AE7BC9" w:rsidP="00BB4FE3">
      <w:pPr>
        <w:rPr>
          <w:rFonts w:ascii="Arial" w:hAnsi="Arial" w:cs="Arial"/>
          <w:sz w:val="20"/>
          <w:szCs w:val="20"/>
        </w:rPr>
      </w:pPr>
      <w:r w:rsidRPr="003D292C">
        <w:rPr>
          <w:rFonts w:ascii="Arial" w:hAnsi="Arial" w:cs="Arial"/>
          <w:sz w:val="20"/>
          <w:szCs w:val="20"/>
        </w:rPr>
        <w:t xml:space="preserve">You are not eligible to apply if the circumstances </w:t>
      </w:r>
      <w:r w:rsidR="00337241" w:rsidRPr="003D292C">
        <w:rPr>
          <w:rFonts w:ascii="Arial" w:hAnsi="Arial" w:cs="Arial"/>
          <w:sz w:val="20"/>
          <w:szCs w:val="20"/>
        </w:rPr>
        <w:t xml:space="preserve">arose </w:t>
      </w:r>
      <w:r w:rsidR="00337241" w:rsidRPr="003D292C">
        <w:rPr>
          <w:rFonts w:ascii="Arial" w:hAnsi="Arial" w:cs="Arial"/>
          <w:sz w:val="20"/>
          <w:szCs w:val="20"/>
          <w:u w:val="single"/>
        </w:rPr>
        <w:t>before</w:t>
      </w:r>
      <w:r w:rsidR="00337241" w:rsidRPr="003D292C">
        <w:rPr>
          <w:rFonts w:ascii="Arial" w:hAnsi="Arial" w:cs="Arial"/>
          <w:sz w:val="20"/>
          <w:szCs w:val="20"/>
        </w:rPr>
        <w:t xml:space="preserve"> your Liftshare into work or </w:t>
      </w:r>
      <w:r w:rsidRPr="003D292C">
        <w:rPr>
          <w:rFonts w:ascii="Arial" w:hAnsi="Arial" w:cs="Arial"/>
          <w:sz w:val="20"/>
          <w:szCs w:val="20"/>
        </w:rPr>
        <w:t>could have been anticipated or planned for.</w:t>
      </w:r>
    </w:p>
    <w:p w14:paraId="0BB5F372" w14:textId="3C4A7A46" w:rsidR="00E85292" w:rsidRPr="003D292C" w:rsidRDefault="00AE7BC9" w:rsidP="00E85292">
      <w:pPr>
        <w:pStyle w:val="ListParagraph"/>
        <w:numPr>
          <w:ilvl w:val="0"/>
          <w:numId w:val="4"/>
        </w:numPr>
        <w:rPr>
          <w:rFonts w:ascii="Arial" w:hAnsi="Arial" w:cs="Arial"/>
          <w:b/>
          <w:bCs/>
          <w:sz w:val="20"/>
          <w:szCs w:val="20"/>
        </w:rPr>
      </w:pPr>
      <w:r w:rsidRPr="003D292C">
        <w:rPr>
          <w:rFonts w:ascii="Arial" w:hAnsi="Arial" w:cs="Arial"/>
          <w:b/>
          <w:bCs/>
          <w:sz w:val="20"/>
          <w:szCs w:val="20"/>
        </w:rPr>
        <w:t>The following rules also apply:</w:t>
      </w:r>
    </w:p>
    <w:p w14:paraId="10419245" w14:textId="77777777" w:rsidR="009C51FB" w:rsidRPr="003D292C" w:rsidRDefault="009C51FB" w:rsidP="009C51FB">
      <w:pPr>
        <w:pStyle w:val="ListParagraph"/>
        <w:rPr>
          <w:rFonts w:ascii="Arial" w:hAnsi="Arial" w:cs="Arial"/>
          <w:b/>
          <w:bCs/>
          <w:sz w:val="20"/>
          <w:szCs w:val="20"/>
        </w:rPr>
      </w:pPr>
    </w:p>
    <w:p w14:paraId="56EFBE1C" w14:textId="3E951571" w:rsidR="00E85292" w:rsidRPr="003D292C" w:rsidRDefault="00AE7BC9" w:rsidP="00E85292">
      <w:pPr>
        <w:pStyle w:val="ListParagraph"/>
        <w:numPr>
          <w:ilvl w:val="1"/>
          <w:numId w:val="4"/>
        </w:numPr>
        <w:rPr>
          <w:rFonts w:ascii="Arial" w:hAnsi="Arial" w:cs="Arial"/>
          <w:sz w:val="20"/>
          <w:szCs w:val="20"/>
        </w:rPr>
      </w:pPr>
      <w:r w:rsidRPr="003D292C">
        <w:rPr>
          <w:rFonts w:ascii="Arial" w:hAnsi="Arial" w:cs="Arial"/>
          <w:b/>
          <w:bCs/>
          <w:sz w:val="20"/>
          <w:szCs w:val="20"/>
        </w:rPr>
        <w:t>A stranded Liftshare team passenger may ONLY use the GRH scheme for journeys directly from their usual work premises to their home address.</w:t>
      </w:r>
      <w:r w:rsidRPr="003D292C">
        <w:rPr>
          <w:rFonts w:ascii="Arial" w:hAnsi="Arial" w:cs="Arial"/>
          <w:sz w:val="20"/>
          <w:szCs w:val="20"/>
        </w:rPr>
        <w:t xml:space="preserve"> However, an intermediate stop (maximum duration 10 minutes) is permitted if it relates to the emergency. For example, you may stop on the way home to pick up your child from school or from a designated carer. In extreme situations, the passenger may be taken directly to the hospital to see an ill/injured family member.</w:t>
      </w:r>
    </w:p>
    <w:p w14:paraId="7864689D" w14:textId="77777777" w:rsidR="009C51FB" w:rsidRPr="003D292C" w:rsidRDefault="009C51FB" w:rsidP="009C51FB">
      <w:pPr>
        <w:pStyle w:val="ListParagraph"/>
        <w:ind w:left="1440"/>
        <w:rPr>
          <w:rFonts w:ascii="Arial" w:hAnsi="Arial" w:cs="Arial"/>
          <w:sz w:val="20"/>
          <w:szCs w:val="20"/>
        </w:rPr>
      </w:pPr>
    </w:p>
    <w:p w14:paraId="6140F3FD" w14:textId="3F0E43B3" w:rsidR="00E85292" w:rsidRPr="003D292C" w:rsidRDefault="00AE7BC9" w:rsidP="00E85292">
      <w:pPr>
        <w:pStyle w:val="ListParagraph"/>
        <w:numPr>
          <w:ilvl w:val="1"/>
          <w:numId w:val="4"/>
        </w:numPr>
        <w:rPr>
          <w:rFonts w:ascii="Arial" w:hAnsi="Arial" w:cs="Arial"/>
          <w:sz w:val="20"/>
          <w:szCs w:val="20"/>
        </w:rPr>
      </w:pPr>
      <w:r w:rsidRPr="003D292C">
        <w:rPr>
          <w:rFonts w:ascii="Arial" w:hAnsi="Arial" w:cs="Arial"/>
          <w:b/>
          <w:bCs/>
          <w:sz w:val="20"/>
          <w:szCs w:val="20"/>
        </w:rPr>
        <w:t>The GRH scheme does not apply to the Liftshare team driver.</w:t>
      </w:r>
      <w:r w:rsidRPr="003D292C">
        <w:rPr>
          <w:rFonts w:ascii="Arial" w:hAnsi="Arial" w:cs="Arial"/>
          <w:sz w:val="20"/>
          <w:szCs w:val="20"/>
        </w:rPr>
        <w:t xml:space="preserve"> In the case of a personal emergency or delay finishing work, the driver is expected to use his/her own vehicle to return home. If the unavailability of the vehicle is due to breakdown or </w:t>
      </w:r>
      <w:r w:rsidRPr="003D292C">
        <w:rPr>
          <w:rFonts w:ascii="Arial" w:hAnsi="Arial" w:cs="Arial"/>
          <w:sz w:val="20"/>
          <w:szCs w:val="20"/>
        </w:rPr>
        <w:lastRenderedPageBreak/>
        <w:t>involvement in an accident, the driver is expected to make his/her own arrangements to retrieve it and return home.</w:t>
      </w:r>
    </w:p>
    <w:p w14:paraId="61BAF97A" w14:textId="77777777" w:rsidR="009C51FB" w:rsidRPr="003D292C" w:rsidRDefault="009C51FB" w:rsidP="009C51FB">
      <w:pPr>
        <w:pStyle w:val="ListParagraph"/>
        <w:rPr>
          <w:rFonts w:ascii="Arial" w:hAnsi="Arial" w:cs="Arial"/>
          <w:sz w:val="20"/>
          <w:szCs w:val="20"/>
        </w:rPr>
      </w:pPr>
    </w:p>
    <w:p w14:paraId="745C7619" w14:textId="65A255CB" w:rsidR="00E85292" w:rsidRPr="003D292C" w:rsidRDefault="00AE7BC9" w:rsidP="00E85292">
      <w:pPr>
        <w:pStyle w:val="ListParagraph"/>
        <w:numPr>
          <w:ilvl w:val="1"/>
          <w:numId w:val="4"/>
        </w:numPr>
        <w:rPr>
          <w:rFonts w:ascii="Arial" w:hAnsi="Arial" w:cs="Arial"/>
          <w:sz w:val="20"/>
          <w:szCs w:val="20"/>
        </w:rPr>
      </w:pPr>
      <w:r w:rsidRPr="003D292C">
        <w:rPr>
          <w:rFonts w:ascii="Arial" w:hAnsi="Arial" w:cs="Arial"/>
          <w:b/>
          <w:bCs/>
          <w:sz w:val="20"/>
          <w:szCs w:val="20"/>
        </w:rPr>
        <w:t>Liftshare team passengers will not be reimbursed under the GRH scheme in a non</w:t>
      </w:r>
      <w:r w:rsidR="00BD44D2" w:rsidRPr="003D292C">
        <w:rPr>
          <w:rFonts w:ascii="Arial" w:hAnsi="Arial" w:cs="Arial"/>
          <w:b/>
          <w:bCs/>
          <w:sz w:val="20"/>
          <w:szCs w:val="20"/>
        </w:rPr>
        <w:t>-</w:t>
      </w:r>
      <w:r w:rsidRPr="003D292C">
        <w:rPr>
          <w:rFonts w:ascii="Arial" w:hAnsi="Arial" w:cs="Arial"/>
          <w:b/>
          <w:bCs/>
          <w:sz w:val="20"/>
          <w:szCs w:val="20"/>
        </w:rPr>
        <w:t>emergency situation.</w:t>
      </w:r>
      <w:r w:rsidRPr="003D292C">
        <w:rPr>
          <w:rFonts w:ascii="Arial" w:hAnsi="Arial" w:cs="Arial"/>
          <w:sz w:val="20"/>
          <w:szCs w:val="20"/>
        </w:rPr>
        <w:t xml:space="preserve"> Non-emergency situations include, but are not limited to, the following:</w:t>
      </w:r>
    </w:p>
    <w:p w14:paraId="2379E4C0" w14:textId="77777777" w:rsidR="00E85292" w:rsidRPr="003D292C" w:rsidRDefault="00AE7BC9" w:rsidP="00E85292">
      <w:pPr>
        <w:pStyle w:val="ListParagraph"/>
        <w:numPr>
          <w:ilvl w:val="2"/>
          <w:numId w:val="4"/>
        </w:numPr>
        <w:rPr>
          <w:rFonts w:ascii="Arial" w:hAnsi="Arial" w:cs="Arial"/>
          <w:sz w:val="20"/>
          <w:szCs w:val="20"/>
        </w:rPr>
      </w:pPr>
      <w:r w:rsidRPr="003D292C">
        <w:rPr>
          <w:rFonts w:ascii="Arial" w:hAnsi="Arial" w:cs="Arial"/>
          <w:sz w:val="20"/>
          <w:szCs w:val="20"/>
        </w:rPr>
        <w:t>Previously scheduled medical appointments</w:t>
      </w:r>
    </w:p>
    <w:p w14:paraId="5CB9A4D5" w14:textId="77777777" w:rsidR="00E85292" w:rsidRPr="003D292C" w:rsidRDefault="00AE7BC9" w:rsidP="00E85292">
      <w:pPr>
        <w:pStyle w:val="ListParagraph"/>
        <w:numPr>
          <w:ilvl w:val="2"/>
          <w:numId w:val="4"/>
        </w:numPr>
        <w:rPr>
          <w:rFonts w:ascii="Arial" w:hAnsi="Arial" w:cs="Arial"/>
          <w:sz w:val="20"/>
          <w:szCs w:val="20"/>
        </w:rPr>
      </w:pPr>
      <w:r w:rsidRPr="003D292C">
        <w:rPr>
          <w:rFonts w:ascii="Arial" w:hAnsi="Arial" w:cs="Arial"/>
          <w:sz w:val="20"/>
          <w:szCs w:val="20"/>
        </w:rPr>
        <w:t>Personal errands</w:t>
      </w:r>
    </w:p>
    <w:p w14:paraId="659AAF37" w14:textId="77777777" w:rsidR="00E85292" w:rsidRPr="003D292C" w:rsidRDefault="00AE7BC9" w:rsidP="00E85292">
      <w:pPr>
        <w:pStyle w:val="ListParagraph"/>
        <w:numPr>
          <w:ilvl w:val="2"/>
          <w:numId w:val="4"/>
        </w:numPr>
        <w:rPr>
          <w:rFonts w:ascii="Arial" w:hAnsi="Arial" w:cs="Arial"/>
          <w:sz w:val="20"/>
          <w:szCs w:val="20"/>
        </w:rPr>
      </w:pPr>
      <w:r w:rsidRPr="003D292C">
        <w:rPr>
          <w:rFonts w:ascii="Arial" w:hAnsi="Arial" w:cs="Arial"/>
          <w:sz w:val="20"/>
          <w:szCs w:val="20"/>
        </w:rPr>
        <w:t>Working late other than at a manager’s request</w:t>
      </w:r>
    </w:p>
    <w:p w14:paraId="7E9C0F78" w14:textId="77777777" w:rsidR="00E85292" w:rsidRPr="003D292C" w:rsidRDefault="00AE7BC9" w:rsidP="00E85292">
      <w:pPr>
        <w:pStyle w:val="ListParagraph"/>
        <w:numPr>
          <w:ilvl w:val="2"/>
          <w:numId w:val="4"/>
        </w:numPr>
        <w:rPr>
          <w:rFonts w:ascii="Arial" w:hAnsi="Arial" w:cs="Arial"/>
          <w:sz w:val="20"/>
          <w:szCs w:val="20"/>
        </w:rPr>
      </w:pPr>
      <w:r w:rsidRPr="003D292C">
        <w:rPr>
          <w:rFonts w:ascii="Arial" w:hAnsi="Arial" w:cs="Arial"/>
          <w:sz w:val="20"/>
          <w:szCs w:val="20"/>
        </w:rPr>
        <w:t>Business journeys</w:t>
      </w:r>
    </w:p>
    <w:p w14:paraId="458DAE9D" w14:textId="64379117" w:rsidR="00E85292" w:rsidRPr="003D292C" w:rsidRDefault="00AE7BC9" w:rsidP="00E85292">
      <w:pPr>
        <w:pStyle w:val="ListParagraph"/>
        <w:numPr>
          <w:ilvl w:val="2"/>
          <w:numId w:val="4"/>
        </w:numPr>
        <w:rPr>
          <w:rFonts w:ascii="Arial" w:hAnsi="Arial" w:cs="Arial"/>
          <w:sz w:val="20"/>
          <w:szCs w:val="20"/>
        </w:rPr>
      </w:pPr>
      <w:r w:rsidRPr="003D292C">
        <w:rPr>
          <w:rFonts w:ascii="Arial" w:hAnsi="Arial" w:cs="Arial"/>
          <w:sz w:val="20"/>
          <w:szCs w:val="20"/>
        </w:rPr>
        <w:t xml:space="preserve">Early office closure, for example due to extreme weather conditions, or building evacuation. In these circumstances, it is expected that the driver and any other </w:t>
      </w:r>
      <w:r w:rsidR="003933AC" w:rsidRPr="003D292C">
        <w:rPr>
          <w:rFonts w:ascii="Arial" w:hAnsi="Arial" w:cs="Arial"/>
          <w:sz w:val="20"/>
          <w:szCs w:val="20"/>
        </w:rPr>
        <w:t>Lift sharers</w:t>
      </w:r>
      <w:r w:rsidRPr="003D292C">
        <w:rPr>
          <w:rFonts w:ascii="Arial" w:hAnsi="Arial" w:cs="Arial"/>
          <w:sz w:val="20"/>
          <w:szCs w:val="20"/>
        </w:rPr>
        <w:t xml:space="preserve"> will all leave at the same time and, therefore, can still Liftshare</w:t>
      </w:r>
      <w:r w:rsidR="00E85292" w:rsidRPr="003D292C">
        <w:rPr>
          <w:rFonts w:ascii="Arial" w:hAnsi="Arial" w:cs="Arial"/>
          <w:sz w:val="20"/>
          <w:szCs w:val="20"/>
        </w:rPr>
        <w:t>.</w:t>
      </w:r>
    </w:p>
    <w:p w14:paraId="67AD01EA" w14:textId="77777777" w:rsidR="009C51FB" w:rsidRPr="003D292C" w:rsidRDefault="009C51FB" w:rsidP="009C51FB">
      <w:pPr>
        <w:pStyle w:val="ListParagraph"/>
        <w:ind w:left="2160"/>
        <w:rPr>
          <w:rFonts w:ascii="Arial" w:hAnsi="Arial" w:cs="Arial"/>
          <w:sz w:val="20"/>
          <w:szCs w:val="20"/>
        </w:rPr>
      </w:pPr>
    </w:p>
    <w:p w14:paraId="732A85F8" w14:textId="732F5D46" w:rsidR="000B575E" w:rsidRPr="003D292C" w:rsidRDefault="00AE7BC9" w:rsidP="00E85292">
      <w:pPr>
        <w:pStyle w:val="ListParagraph"/>
        <w:numPr>
          <w:ilvl w:val="1"/>
          <w:numId w:val="4"/>
        </w:numPr>
        <w:rPr>
          <w:rFonts w:ascii="Arial" w:hAnsi="Arial" w:cs="Arial"/>
          <w:b/>
          <w:bCs/>
          <w:sz w:val="20"/>
          <w:szCs w:val="20"/>
        </w:rPr>
      </w:pPr>
      <w:r w:rsidRPr="003D292C">
        <w:rPr>
          <w:rFonts w:ascii="Arial" w:hAnsi="Arial" w:cs="Arial"/>
          <w:b/>
          <w:bCs/>
          <w:sz w:val="20"/>
          <w:szCs w:val="20"/>
        </w:rPr>
        <w:t>You cannot claim for the journey from your home to work</w:t>
      </w:r>
      <w:r w:rsidR="000B575E" w:rsidRPr="003D292C">
        <w:rPr>
          <w:rFonts w:ascii="Arial" w:hAnsi="Arial" w:cs="Arial"/>
          <w:b/>
          <w:bCs/>
          <w:sz w:val="20"/>
          <w:szCs w:val="20"/>
        </w:rPr>
        <w:t>.</w:t>
      </w:r>
    </w:p>
    <w:p w14:paraId="7B1A3C83" w14:textId="77777777" w:rsidR="009C51FB" w:rsidRPr="003D292C" w:rsidRDefault="009C51FB" w:rsidP="009C51FB">
      <w:pPr>
        <w:pStyle w:val="ListParagraph"/>
        <w:ind w:left="1440"/>
        <w:rPr>
          <w:rFonts w:ascii="Arial" w:hAnsi="Arial" w:cs="Arial"/>
          <w:b/>
          <w:bCs/>
          <w:sz w:val="20"/>
          <w:szCs w:val="20"/>
        </w:rPr>
      </w:pPr>
    </w:p>
    <w:p w14:paraId="7C9E0BB4" w14:textId="54C4C279" w:rsidR="009C51FB" w:rsidRPr="003D292C" w:rsidRDefault="00AE7BC9" w:rsidP="009C51FB">
      <w:pPr>
        <w:pStyle w:val="ListParagraph"/>
        <w:numPr>
          <w:ilvl w:val="1"/>
          <w:numId w:val="4"/>
        </w:numPr>
        <w:rPr>
          <w:rFonts w:ascii="Arial" w:hAnsi="Arial" w:cs="Arial"/>
          <w:b/>
          <w:bCs/>
          <w:sz w:val="20"/>
          <w:szCs w:val="20"/>
        </w:rPr>
      </w:pPr>
      <w:r w:rsidRPr="003D292C">
        <w:rPr>
          <w:rFonts w:ascii="Arial" w:hAnsi="Arial" w:cs="Arial"/>
          <w:b/>
          <w:bCs/>
          <w:sz w:val="20"/>
          <w:szCs w:val="20"/>
        </w:rPr>
        <w:t>If more than one passenger in a Liftshare team arrangement needs a GRH by taxi they should share one taxi ride home.</w:t>
      </w:r>
    </w:p>
    <w:p w14:paraId="12DE7E40" w14:textId="77777777" w:rsidR="009C51FB" w:rsidRPr="003D292C" w:rsidRDefault="009C51FB" w:rsidP="009C51FB">
      <w:pPr>
        <w:pStyle w:val="ListParagraph"/>
        <w:ind w:left="1440"/>
        <w:rPr>
          <w:rFonts w:ascii="Arial" w:hAnsi="Arial" w:cs="Arial"/>
          <w:b/>
          <w:bCs/>
          <w:sz w:val="20"/>
          <w:szCs w:val="20"/>
        </w:rPr>
      </w:pPr>
    </w:p>
    <w:p w14:paraId="1EC9552F" w14:textId="2074EEE8" w:rsidR="001B7A0C" w:rsidRPr="003D292C" w:rsidRDefault="00AE7BC9" w:rsidP="00E85292">
      <w:pPr>
        <w:pStyle w:val="ListParagraph"/>
        <w:numPr>
          <w:ilvl w:val="1"/>
          <w:numId w:val="4"/>
        </w:numPr>
        <w:rPr>
          <w:rFonts w:ascii="Arial" w:hAnsi="Arial" w:cs="Arial"/>
          <w:b/>
          <w:bCs/>
          <w:sz w:val="20"/>
          <w:szCs w:val="20"/>
        </w:rPr>
      </w:pPr>
      <w:r w:rsidRPr="003D292C">
        <w:rPr>
          <w:rFonts w:ascii="Arial" w:hAnsi="Arial" w:cs="Arial"/>
          <w:b/>
          <w:bCs/>
          <w:sz w:val="20"/>
          <w:szCs w:val="20"/>
        </w:rPr>
        <w:t xml:space="preserve">Tips to taxi drivers are optional and are the responsibility of the employee. </w:t>
      </w:r>
    </w:p>
    <w:p w14:paraId="40FE0908" w14:textId="77777777" w:rsidR="009C51FB" w:rsidRPr="003D292C" w:rsidRDefault="009C51FB" w:rsidP="009C51FB">
      <w:pPr>
        <w:pStyle w:val="ListParagraph"/>
        <w:ind w:left="1440"/>
        <w:rPr>
          <w:rFonts w:ascii="Arial" w:hAnsi="Arial" w:cs="Arial"/>
          <w:sz w:val="20"/>
          <w:szCs w:val="20"/>
        </w:rPr>
      </w:pPr>
    </w:p>
    <w:p w14:paraId="706363F1" w14:textId="1B657EB7" w:rsidR="00DC385E" w:rsidRPr="003D292C" w:rsidRDefault="00AE7BC9" w:rsidP="00DC385E">
      <w:pPr>
        <w:pStyle w:val="ListParagraph"/>
        <w:numPr>
          <w:ilvl w:val="0"/>
          <w:numId w:val="4"/>
        </w:numPr>
        <w:rPr>
          <w:rFonts w:ascii="Arial" w:hAnsi="Arial" w:cs="Arial"/>
          <w:b/>
          <w:bCs/>
          <w:sz w:val="20"/>
          <w:szCs w:val="20"/>
        </w:rPr>
      </w:pPr>
      <w:r w:rsidRPr="003D292C">
        <w:rPr>
          <w:rFonts w:ascii="Arial" w:hAnsi="Arial" w:cs="Arial"/>
          <w:b/>
          <w:bCs/>
          <w:sz w:val="20"/>
          <w:szCs w:val="20"/>
        </w:rPr>
        <w:t xml:space="preserve">Procedure: </w:t>
      </w:r>
    </w:p>
    <w:p w14:paraId="1FBAF565" w14:textId="77777777" w:rsidR="009C51FB" w:rsidRPr="003D292C" w:rsidRDefault="009C51FB" w:rsidP="009C51FB">
      <w:pPr>
        <w:pStyle w:val="ListParagraph"/>
        <w:rPr>
          <w:rFonts w:ascii="Arial" w:hAnsi="Arial" w:cs="Arial"/>
          <w:b/>
          <w:bCs/>
          <w:sz w:val="20"/>
          <w:szCs w:val="20"/>
        </w:rPr>
      </w:pPr>
    </w:p>
    <w:p w14:paraId="379BB6A5" w14:textId="5CB75C01" w:rsidR="00DC385E" w:rsidRPr="003D292C" w:rsidRDefault="00B9054A" w:rsidP="00DC385E">
      <w:pPr>
        <w:pStyle w:val="ListParagraph"/>
        <w:rPr>
          <w:rFonts w:ascii="Arial" w:hAnsi="Arial" w:cs="Arial"/>
          <w:sz w:val="20"/>
          <w:szCs w:val="20"/>
        </w:rPr>
      </w:pPr>
      <w:r>
        <w:rPr>
          <w:rFonts w:ascii="Arial" w:hAnsi="Arial" w:cs="Arial"/>
          <w:sz w:val="20"/>
          <w:szCs w:val="20"/>
        </w:rPr>
        <w:t>I</w:t>
      </w:r>
      <w:r w:rsidR="00AE7BC9" w:rsidRPr="003D292C">
        <w:rPr>
          <w:rFonts w:ascii="Arial" w:hAnsi="Arial" w:cs="Arial"/>
          <w:sz w:val="20"/>
          <w:szCs w:val="20"/>
        </w:rPr>
        <w:t>f your Liftshare team driver is unable to get you home</w:t>
      </w:r>
      <w:r>
        <w:rPr>
          <w:rFonts w:ascii="Arial" w:hAnsi="Arial" w:cs="Arial"/>
          <w:sz w:val="20"/>
          <w:szCs w:val="20"/>
        </w:rPr>
        <w:t>, the procedure</w:t>
      </w:r>
      <w:r w:rsidR="00AE7BC9" w:rsidRPr="003D292C">
        <w:rPr>
          <w:rFonts w:ascii="Arial" w:hAnsi="Arial" w:cs="Arial"/>
          <w:sz w:val="20"/>
          <w:szCs w:val="20"/>
        </w:rPr>
        <w:t xml:space="preserve"> is as follows:</w:t>
      </w:r>
    </w:p>
    <w:p w14:paraId="23E1128F" w14:textId="7A12653B" w:rsidR="00DC385E" w:rsidRPr="003D292C" w:rsidRDefault="00B9054A" w:rsidP="00DC385E">
      <w:pPr>
        <w:pStyle w:val="ListParagraph"/>
        <w:numPr>
          <w:ilvl w:val="1"/>
          <w:numId w:val="4"/>
        </w:numPr>
        <w:rPr>
          <w:rFonts w:ascii="Arial" w:hAnsi="Arial" w:cs="Arial"/>
          <w:sz w:val="20"/>
          <w:szCs w:val="20"/>
        </w:rPr>
      </w:pPr>
      <w:r>
        <w:rPr>
          <w:rFonts w:ascii="Arial" w:hAnsi="Arial" w:cs="Arial"/>
          <w:sz w:val="20"/>
          <w:szCs w:val="20"/>
        </w:rPr>
        <w:t>If there is a third person in your team, ch</w:t>
      </w:r>
      <w:r w:rsidR="00AE7BC9" w:rsidRPr="003D292C">
        <w:rPr>
          <w:rFonts w:ascii="Arial" w:hAnsi="Arial" w:cs="Arial"/>
          <w:sz w:val="20"/>
          <w:szCs w:val="20"/>
        </w:rPr>
        <w:t xml:space="preserve">eck what arrangements they are making to get home - you may be able to share their lift/taxi </w:t>
      </w:r>
      <w:r w:rsidR="003933AC" w:rsidRPr="003D292C">
        <w:rPr>
          <w:rFonts w:ascii="Arial" w:hAnsi="Arial" w:cs="Arial"/>
          <w:sz w:val="20"/>
          <w:szCs w:val="20"/>
        </w:rPr>
        <w:t>home.</w:t>
      </w:r>
    </w:p>
    <w:p w14:paraId="75BE8537" w14:textId="6A925A7F" w:rsidR="009C1F29" w:rsidRPr="003D292C" w:rsidRDefault="009C1F29" w:rsidP="009C1F29">
      <w:pPr>
        <w:pStyle w:val="ListParagraph"/>
        <w:numPr>
          <w:ilvl w:val="1"/>
          <w:numId w:val="4"/>
        </w:numPr>
        <w:rPr>
          <w:rFonts w:ascii="Arial" w:hAnsi="Arial" w:cs="Arial"/>
          <w:sz w:val="20"/>
          <w:szCs w:val="20"/>
        </w:rPr>
      </w:pPr>
      <w:r w:rsidRPr="003D292C">
        <w:rPr>
          <w:rFonts w:ascii="Arial" w:hAnsi="Arial" w:cs="Arial"/>
          <w:sz w:val="20"/>
          <w:szCs w:val="20"/>
        </w:rPr>
        <w:t>Consider other options for getting home (</w:t>
      </w:r>
      <w:r>
        <w:rPr>
          <w:rFonts w:ascii="Arial" w:hAnsi="Arial" w:cs="Arial"/>
          <w:sz w:val="20"/>
          <w:szCs w:val="20"/>
        </w:rPr>
        <w:t>e.g. a lift with a colleague or another Liftshare team</w:t>
      </w:r>
      <w:r w:rsidRPr="003D292C">
        <w:rPr>
          <w:rFonts w:ascii="Arial" w:hAnsi="Arial" w:cs="Arial"/>
          <w:sz w:val="20"/>
          <w:szCs w:val="20"/>
        </w:rPr>
        <w:t>)</w:t>
      </w:r>
    </w:p>
    <w:p w14:paraId="1308BE1F" w14:textId="77777777" w:rsidR="009C1F29" w:rsidRDefault="00AE7BC9" w:rsidP="00DC385E">
      <w:pPr>
        <w:pStyle w:val="ListParagraph"/>
        <w:numPr>
          <w:ilvl w:val="1"/>
          <w:numId w:val="4"/>
        </w:numPr>
        <w:rPr>
          <w:rFonts w:ascii="Arial" w:hAnsi="Arial" w:cs="Arial"/>
          <w:sz w:val="20"/>
          <w:szCs w:val="20"/>
        </w:rPr>
      </w:pPr>
      <w:r w:rsidRPr="003D292C">
        <w:rPr>
          <w:rFonts w:ascii="Arial" w:hAnsi="Arial" w:cs="Arial"/>
          <w:sz w:val="20"/>
          <w:szCs w:val="20"/>
        </w:rPr>
        <w:t xml:space="preserve">Speak to your Line Manager and confirm that the conditions above </w:t>
      </w:r>
      <w:r w:rsidR="003933AC" w:rsidRPr="003D292C">
        <w:rPr>
          <w:rFonts w:ascii="Arial" w:hAnsi="Arial" w:cs="Arial"/>
          <w:sz w:val="20"/>
          <w:szCs w:val="20"/>
        </w:rPr>
        <w:t>apply</w:t>
      </w:r>
    </w:p>
    <w:p w14:paraId="517AD524" w14:textId="7294BFCD" w:rsidR="00DC385E" w:rsidRDefault="00D76731" w:rsidP="00DC385E">
      <w:pPr>
        <w:pStyle w:val="ListParagraph"/>
        <w:numPr>
          <w:ilvl w:val="1"/>
          <w:numId w:val="4"/>
        </w:numPr>
        <w:rPr>
          <w:rFonts w:ascii="Arial" w:hAnsi="Arial" w:cs="Arial"/>
          <w:sz w:val="20"/>
          <w:szCs w:val="20"/>
        </w:rPr>
      </w:pPr>
      <w:r>
        <w:rPr>
          <w:rFonts w:ascii="Arial" w:hAnsi="Arial" w:cs="Arial"/>
          <w:sz w:val="20"/>
          <w:szCs w:val="20"/>
        </w:rPr>
        <w:t>Find out if you can get home by public transport.</w:t>
      </w:r>
    </w:p>
    <w:p w14:paraId="21BE5D41" w14:textId="03F1F78F" w:rsidR="0060721A" w:rsidRDefault="00D76731" w:rsidP="00D76731">
      <w:pPr>
        <w:pStyle w:val="ListParagraph"/>
        <w:numPr>
          <w:ilvl w:val="1"/>
          <w:numId w:val="4"/>
        </w:numPr>
        <w:rPr>
          <w:rFonts w:ascii="Arial" w:hAnsi="Arial" w:cs="Arial"/>
          <w:sz w:val="20"/>
          <w:szCs w:val="20"/>
        </w:rPr>
      </w:pPr>
      <w:r>
        <w:rPr>
          <w:rFonts w:ascii="Arial" w:hAnsi="Arial" w:cs="Arial"/>
          <w:sz w:val="20"/>
          <w:szCs w:val="20"/>
        </w:rPr>
        <w:t>If public transport is not available, book a taxi.</w:t>
      </w:r>
    </w:p>
    <w:p w14:paraId="7AC8CB04" w14:textId="0F211977" w:rsidR="0060721A" w:rsidRDefault="00D76731" w:rsidP="00D76731">
      <w:pPr>
        <w:pStyle w:val="ListParagraph"/>
        <w:numPr>
          <w:ilvl w:val="1"/>
          <w:numId w:val="4"/>
        </w:numPr>
        <w:rPr>
          <w:rFonts w:ascii="Arial" w:hAnsi="Arial" w:cs="Arial"/>
          <w:sz w:val="20"/>
          <w:szCs w:val="20"/>
        </w:rPr>
      </w:pPr>
      <w:r>
        <w:rPr>
          <w:rFonts w:ascii="Arial" w:hAnsi="Arial" w:cs="Arial"/>
          <w:sz w:val="20"/>
          <w:szCs w:val="20"/>
        </w:rPr>
        <w:t>O</w:t>
      </w:r>
      <w:r w:rsidR="00AE7BC9" w:rsidRPr="00D76731">
        <w:rPr>
          <w:rFonts w:ascii="Arial" w:hAnsi="Arial" w:cs="Arial"/>
          <w:sz w:val="20"/>
          <w:szCs w:val="20"/>
        </w:rPr>
        <w:t xml:space="preserve">btain a receipt for the journey </w:t>
      </w:r>
    </w:p>
    <w:p w14:paraId="03DAA6A0" w14:textId="77777777" w:rsidR="00D76731" w:rsidRPr="00D76731" w:rsidRDefault="00D76731" w:rsidP="00D76731">
      <w:pPr>
        <w:pStyle w:val="ListParagraph"/>
        <w:rPr>
          <w:rFonts w:ascii="Arial" w:hAnsi="Arial" w:cs="Arial"/>
          <w:sz w:val="20"/>
          <w:szCs w:val="20"/>
        </w:rPr>
      </w:pPr>
    </w:p>
    <w:p w14:paraId="591C723C" w14:textId="6264DF08" w:rsidR="0060721A" w:rsidRPr="003D292C" w:rsidRDefault="00AE7BC9" w:rsidP="0060721A">
      <w:pPr>
        <w:pStyle w:val="ListParagraph"/>
        <w:numPr>
          <w:ilvl w:val="0"/>
          <w:numId w:val="4"/>
        </w:numPr>
        <w:rPr>
          <w:rFonts w:ascii="Arial" w:hAnsi="Arial" w:cs="Arial"/>
          <w:b/>
          <w:bCs/>
          <w:sz w:val="20"/>
          <w:szCs w:val="20"/>
        </w:rPr>
      </w:pPr>
      <w:r w:rsidRPr="003D292C">
        <w:rPr>
          <w:rFonts w:ascii="Arial" w:hAnsi="Arial" w:cs="Arial"/>
          <w:b/>
          <w:bCs/>
          <w:sz w:val="20"/>
          <w:szCs w:val="20"/>
        </w:rPr>
        <w:t xml:space="preserve">How do I claim reimbursement? </w:t>
      </w:r>
    </w:p>
    <w:p w14:paraId="52CD30B7" w14:textId="77777777" w:rsidR="009C51FB" w:rsidRPr="003D292C" w:rsidRDefault="009C51FB" w:rsidP="009C51FB">
      <w:pPr>
        <w:pStyle w:val="ListParagraph"/>
        <w:rPr>
          <w:rFonts w:ascii="Arial" w:hAnsi="Arial" w:cs="Arial"/>
          <w:b/>
          <w:bCs/>
          <w:sz w:val="20"/>
          <w:szCs w:val="20"/>
        </w:rPr>
      </w:pPr>
    </w:p>
    <w:p w14:paraId="3783449C" w14:textId="323DF184" w:rsidR="0060721A" w:rsidRPr="003D292C" w:rsidRDefault="00AE7BC9" w:rsidP="0060721A">
      <w:pPr>
        <w:pStyle w:val="ListParagraph"/>
        <w:rPr>
          <w:rFonts w:ascii="Arial" w:hAnsi="Arial" w:cs="Arial"/>
          <w:sz w:val="20"/>
          <w:szCs w:val="20"/>
        </w:rPr>
      </w:pPr>
      <w:r w:rsidRPr="003D292C">
        <w:rPr>
          <w:rFonts w:ascii="Arial" w:hAnsi="Arial" w:cs="Arial"/>
          <w:sz w:val="20"/>
          <w:szCs w:val="20"/>
        </w:rPr>
        <w:t xml:space="preserve">Reimbursement should be claimed in the usual way through the online expenses system and will require approval from your Line Manager before being paid. When submitting the claim, </w:t>
      </w:r>
      <w:r w:rsidR="00D76731">
        <w:rPr>
          <w:rFonts w:ascii="Arial" w:hAnsi="Arial" w:cs="Arial"/>
          <w:sz w:val="20"/>
          <w:szCs w:val="20"/>
        </w:rPr>
        <w:t xml:space="preserve">attach a photo or scan of the receipt and </w:t>
      </w:r>
      <w:r w:rsidRPr="003D292C">
        <w:rPr>
          <w:rFonts w:ascii="Arial" w:hAnsi="Arial" w:cs="Arial"/>
          <w:sz w:val="20"/>
          <w:szCs w:val="20"/>
        </w:rPr>
        <w:t xml:space="preserve">please type </w:t>
      </w:r>
      <w:r w:rsidRPr="003D292C">
        <w:rPr>
          <w:rFonts w:ascii="Arial" w:hAnsi="Arial" w:cs="Arial"/>
          <w:b/>
          <w:bCs/>
          <w:sz w:val="20"/>
          <w:szCs w:val="20"/>
        </w:rPr>
        <w:t>‘Liftshare Guaranteed Ride Home’</w:t>
      </w:r>
      <w:r w:rsidRPr="003D292C">
        <w:rPr>
          <w:rFonts w:ascii="Arial" w:hAnsi="Arial" w:cs="Arial"/>
          <w:sz w:val="20"/>
          <w:szCs w:val="20"/>
        </w:rPr>
        <w:t xml:space="preserve"> in the </w:t>
      </w:r>
      <w:r w:rsidR="00FF38D8">
        <w:rPr>
          <w:rFonts w:ascii="Arial" w:hAnsi="Arial" w:cs="Arial"/>
          <w:sz w:val="20"/>
          <w:szCs w:val="20"/>
        </w:rPr>
        <w:t>Additional Info</w:t>
      </w:r>
      <w:r w:rsidRPr="003D292C">
        <w:rPr>
          <w:rFonts w:ascii="Arial" w:hAnsi="Arial" w:cs="Arial"/>
          <w:sz w:val="20"/>
          <w:szCs w:val="20"/>
        </w:rPr>
        <w:t xml:space="preserve"> box. </w:t>
      </w:r>
    </w:p>
    <w:p w14:paraId="112A4049" w14:textId="77777777" w:rsidR="0060721A" w:rsidRPr="003D292C" w:rsidRDefault="0060721A" w:rsidP="0060721A">
      <w:pPr>
        <w:pStyle w:val="ListParagraph"/>
        <w:rPr>
          <w:rFonts w:ascii="Arial" w:hAnsi="Arial" w:cs="Arial"/>
          <w:sz w:val="20"/>
          <w:szCs w:val="20"/>
        </w:rPr>
      </w:pPr>
    </w:p>
    <w:p w14:paraId="0286D924" w14:textId="2C368033" w:rsidR="002B08F5" w:rsidRDefault="00AE7BC9" w:rsidP="00D76731">
      <w:pPr>
        <w:rPr>
          <w:rFonts w:ascii="Arial" w:hAnsi="Arial" w:cs="Arial"/>
          <w:sz w:val="20"/>
          <w:szCs w:val="20"/>
        </w:rPr>
      </w:pPr>
      <w:r w:rsidRPr="003D292C">
        <w:rPr>
          <w:rFonts w:ascii="Arial" w:hAnsi="Arial" w:cs="Arial"/>
          <w:sz w:val="20"/>
          <w:szCs w:val="20"/>
        </w:rPr>
        <w:t xml:space="preserve">For further information on the Guaranteed Ride Home Scheme, please speak </w:t>
      </w:r>
      <w:r w:rsidR="00B61829" w:rsidRPr="003D292C">
        <w:rPr>
          <w:rFonts w:ascii="Arial" w:hAnsi="Arial" w:cs="Arial"/>
          <w:sz w:val="20"/>
          <w:szCs w:val="20"/>
        </w:rPr>
        <w:t>Facilities</w:t>
      </w:r>
      <w:r w:rsidR="007C34F9" w:rsidRPr="003D292C">
        <w:rPr>
          <w:rFonts w:ascii="Arial" w:hAnsi="Arial" w:cs="Arial"/>
          <w:sz w:val="20"/>
          <w:szCs w:val="20"/>
        </w:rPr>
        <w:t xml:space="preserve"> </w:t>
      </w:r>
      <w:r w:rsidR="00B9054A">
        <w:rPr>
          <w:rFonts w:ascii="Arial" w:hAnsi="Arial" w:cs="Arial"/>
          <w:sz w:val="20"/>
          <w:szCs w:val="20"/>
        </w:rPr>
        <w:t xml:space="preserve">on extension 3860 or </w:t>
      </w:r>
      <w:hyperlink r:id="rId10" w:history="1">
        <w:r w:rsidR="00B9054A" w:rsidRPr="007260C4">
          <w:rPr>
            <w:rStyle w:val="Hyperlink"/>
            <w:rFonts w:ascii="Arial" w:hAnsi="Arial" w:cs="Arial"/>
            <w:sz w:val="20"/>
            <w:szCs w:val="20"/>
          </w:rPr>
          <w:t>sft.sustainability@nhs.net</w:t>
        </w:r>
      </w:hyperlink>
      <w:r w:rsidR="002B1D33" w:rsidRPr="003D292C">
        <w:rPr>
          <w:rFonts w:ascii="Arial" w:hAnsi="Arial" w:cs="Arial"/>
          <w:sz w:val="20"/>
          <w:szCs w:val="20"/>
        </w:rPr>
        <w:t xml:space="preserve"> </w:t>
      </w:r>
    </w:p>
    <w:p w14:paraId="41E0FB5F" w14:textId="6F1832FE" w:rsidR="0036711A" w:rsidRDefault="0036711A" w:rsidP="00D76731">
      <w:pPr>
        <w:rPr>
          <w:rFonts w:ascii="Arial" w:hAnsi="Arial" w:cs="Arial"/>
          <w:sz w:val="20"/>
          <w:szCs w:val="20"/>
        </w:rPr>
      </w:pPr>
    </w:p>
    <w:p w14:paraId="0E691F0E" w14:textId="79E4BE48" w:rsidR="0036711A" w:rsidRPr="00D76731" w:rsidRDefault="0036711A" w:rsidP="0036711A">
      <w:pPr>
        <w:jc w:val="right"/>
        <w:rPr>
          <w:rFonts w:ascii="Arial" w:hAnsi="Arial" w:cs="Arial"/>
          <w:sz w:val="20"/>
          <w:szCs w:val="20"/>
        </w:rPr>
      </w:pPr>
      <w:r>
        <w:rPr>
          <w:rFonts w:ascii="Arial" w:hAnsi="Arial" w:cs="Arial"/>
          <w:sz w:val="20"/>
          <w:szCs w:val="20"/>
        </w:rPr>
        <w:t>September 2023</w:t>
      </w:r>
    </w:p>
    <w:sectPr w:rsidR="0036711A" w:rsidRPr="00D76731" w:rsidSect="001F7D08">
      <w:pgSz w:w="11906" w:h="16838"/>
      <w:pgMar w:top="568"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B3268"/>
    <w:multiLevelType w:val="hybridMultilevel"/>
    <w:tmpl w:val="821833FC"/>
    <w:lvl w:ilvl="0" w:tplc="18469090">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FD5CC1"/>
    <w:multiLevelType w:val="hybridMultilevel"/>
    <w:tmpl w:val="00AAE88A"/>
    <w:lvl w:ilvl="0" w:tplc="08090011">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66104351"/>
    <w:multiLevelType w:val="hybridMultilevel"/>
    <w:tmpl w:val="84A094F0"/>
    <w:lvl w:ilvl="0" w:tplc="A11E848C">
      <w:start w:val="1"/>
      <w:numFmt w:val="decimal"/>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6B735D27"/>
    <w:multiLevelType w:val="hybridMultilevel"/>
    <w:tmpl w:val="8B2E0B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59716091">
    <w:abstractNumId w:val="3"/>
  </w:num>
  <w:num w:numId="2" w16cid:durableId="1432044277">
    <w:abstractNumId w:val="1"/>
  </w:num>
  <w:num w:numId="3" w16cid:durableId="348408574">
    <w:abstractNumId w:val="2"/>
  </w:num>
  <w:num w:numId="4" w16cid:durableId="21374825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B11"/>
    <w:rsid w:val="000B575E"/>
    <w:rsid w:val="00125EE5"/>
    <w:rsid w:val="00165BE5"/>
    <w:rsid w:val="001B7A0C"/>
    <w:rsid w:val="001F7D08"/>
    <w:rsid w:val="00252B11"/>
    <w:rsid w:val="00255092"/>
    <w:rsid w:val="0026780D"/>
    <w:rsid w:val="002B08F5"/>
    <w:rsid w:val="002B1D33"/>
    <w:rsid w:val="00337241"/>
    <w:rsid w:val="0036711A"/>
    <w:rsid w:val="003933AC"/>
    <w:rsid w:val="003D292C"/>
    <w:rsid w:val="0060721A"/>
    <w:rsid w:val="00615189"/>
    <w:rsid w:val="006B12A4"/>
    <w:rsid w:val="006F4502"/>
    <w:rsid w:val="00757A0A"/>
    <w:rsid w:val="00761124"/>
    <w:rsid w:val="007C34F9"/>
    <w:rsid w:val="009C1F29"/>
    <w:rsid w:val="009C51FB"/>
    <w:rsid w:val="00A134FA"/>
    <w:rsid w:val="00A3127A"/>
    <w:rsid w:val="00AC71AE"/>
    <w:rsid w:val="00AE7BC9"/>
    <w:rsid w:val="00B61829"/>
    <w:rsid w:val="00B9054A"/>
    <w:rsid w:val="00BB4FE3"/>
    <w:rsid w:val="00BC6148"/>
    <w:rsid w:val="00BD44D2"/>
    <w:rsid w:val="00C77C5B"/>
    <w:rsid w:val="00D001B2"/>
    <w:rsid w:val="00D0475F"/>
    <w:rsid w:val="00D76731"/>
    <w:rsid w:val="00DC385E"/>
    <w:rsid w:val="00DD26C3"/>
    <w:rsid w:val="00E85292"/>
    <w:rsid w:val="00FF38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62CEB"/>
  <w15:docId w15:val="{02AD2518-0787-4A6B-94B1-FFDD8E641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2B11"/>
    <w:pPr>
      <w:ind w:left="720"/>
      <w:contextualSpacing/>
    </w:pPr>
  </w:style>
  <w:style w:type="table" w:styleId="TableGrid">
    <w:name w:val="Table Grid"/>
    <w:basedOn w:val="TableNormal"/>
    <w:uiPriority w:val="39"/>
    <w:rsid w:val="00252B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55092"/>
    <w:rPr>
      <w:color w:val="0563C1" w:themeColor="hyperlink"/>
      <w:u w:val="single"/>
    </w:rPr>
  </w:style>
  <w:style w:type="character" w:customStyle="1" w:styleId="UnresolvedMention1">
    <w:name w:val="Unresolved Mention1"/>
    <w:basedOn w:val="DefaultParagraphFont"/>
    <w:uiPriority w:val="99"/>
    <w:semiHidden/>
    <w:unhideWhenUsed/>
    <w:rsid w:val="00255092"/>
    <w:rPr>
      <w:color w:val="605E5C"/>
      <w:shd w:val="clear" w:color="auto" w:fill="E1DFDD"/>
    </w:rPr>
  </w:style>
  <w:style w:type="character" w:styleId="UnresolvedMention">
    <w:name w:val="Unresolved Mention"/>
    <w:basedOn w:val="DefaultParagraphFont"/>
    <w:uiPriority w:val="99"/>
    <w:semiHidden/>
    <w:unhideWhenUsed/>
    <w:rsid w:val="002B1D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mailto:sft.sustainability@nhs.net"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humbnail xmlns="1efbd230-1aba-479c-8453-31c115691bf5">
      <Url xsi:nil="true"/>
      <Description xsi:nil="true"/>
    </Thumbnai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39BC6A4E953ED49B89B1E044E503FBF" ma:contentTypeVersion="15" ma:contentTypeDescription="Create a new document." ma:contentTypeScope="" ma:versionID="4225baf38f711720e5409f1e4f286945">
  <xsd:schema xmlns:xsd="http://www.w3.org/2001/XMLSchema" xmlns:xs="http://www.w3.org/2001/XMLSchema" xmlns:p="http://schemas.microsoft.com/office/2006/metadata/properties" xmlns:ns2="1efbd230-1aba-479c-8453-31c115691bf5" xmlns:ns3="2f045292-e189-450d-9666-974d8a51890a" targetNamespace="http://schemas.microsoft.com/office/2006/metadata/properties" ma:root="true" ma:fieldsID="e853873caa3eeed80cb4d76d854271bb" ns2:_="" ns3:_="">
    <xsd:import namespace="1efbd230-1aba-479c-8453-31c115691bf5"/>
    <xsd:import namespace="2f045292-e189-450d-9666-974d8a51890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Thumbnai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fbd230-1aba-479c-8453-31c115691b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Thumbnail" ma:index="20" nillable="true" ma:displayName="Thumbnail" ma:format="Image" ma:internalName="Thumbnail">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f045292-e189-450d-9666-974d8a51890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EC3FCA-365E-4242-B0AA-E333D91DB9DB}">
  <ds:schemaRefs>
    <ds:schemaRef ds:uri="http://schemas.microsoft.com/sharepoint/v3/contenttype/forms"/>
  </ds:schemaRefs>
</ds:datastoreItem>
</file>

<file path=customXml/itemProps2.xml><?xml version="1.0" encoding="utf-8"?>
<ds:datastoreItem xmlns:ds="http://schemas.openxmlformats.org/officeDocument/2006/customXml" ds:itemID="{2C3F4C6F-F3AC-44BC-8371-36B7FE7177A0}">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purl.org/dc/terms/"/>
    <ds:schemaRef ds:uri="2f045292-e189-450d-9666-974d8a51890a"/>
    <ds:schemaRef ds:uri="http://schemas.microsoft.com/office/2006/documentManagement/types"/>
    <ds:schemaRef ds:uri="1efbd230-1aba-479c-8453-31c115691bf5"/>
    <ds:schemaRef ds:uri="http://www.w3.org/XML/1998/namespace"/>
    <ds:schemaRef ds:uri="http://purl.org/dc/dcmitype/"/>
  </ds:schemaRefs>
</ds:datastoreItem>
</file>

<file path=customXml/itemProps3.xml><?xml version="1.0" encoding="utf-8"?>
<ds:datastoreItem xmlns:ds="http://schemas.openxmlformats.org/officeDocument/2006/customXml" ds:itemID="{962E5FD3-0BC1-41DA-A168-1B380032DE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fbd230-1aba-479c-8453-31c115691bf5"/>
    <ds:schemaRef ds:uri="2f045292-e189-450d-9666-974d8a5189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771</Words>
  <Characters>4398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Salisbury NHS Foundation Trust</Company>
  <LinksUpToDate>false</LinksUpToDate>
  <CharactersWithSpaces>5159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 Hunt</dc:creator>
  <cp:lastModifiedBy>DAVEY, Lucy (SALISBURY NHS FOUNDATION TRUST)</cp:lastModifiedBy>
  <cp:revision>3</cp:revision>
  <dcterms:created xsi:type="dcterms:W3CDTF">2023-08-22T09:42:00Z</dcterms:created>
  <dcterms:modified xsi:type="dcterms:W3CDTF">2023-09-01T07:27:00Z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0x010100039BC6A4E953ED49B89B1E044E503FBF</vt:lpwstr>
  </property>
</Properties>
</file>